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FA9" w14:textId="77777777" w:rsidR="00AB0891" w:rsidRPr="0062083F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62083F">
        <w:rPr>
          <w:rFonts w:ascii="Arial" w:hAnsi="Arial" w:cs="Arial"/>
          <w:b/>
          <w:bCs/>
          <w:szCs w:val="16"/>
        </w:rPr>
        <w:t>Eksempel på innkalling til ordinær generalforsamling</w:t>
      </w:r>
      <w:r w:rsidRPr="0062083F">
        <w:rPr>
          <w:rFonts w:ascii="Arial" w:hAnsi="Arial" w:cs="Arial"/>
          <w:szCs w:val="16"/>
        </w:rPr>
        <w:t xml:space="preserve"> </w:t>
      </w:r>
    </w:p>
    <w:p w14:paraId="791A2FDB" w14:textId="2594CDF4" w:rsidR="00AB0891" w:rsidRDefault="00AB0891" w:rsidP="00AB0891">
      <w:r>
        <w:rPr>
          <w:rFonts w:ascii="Arial" w:hAnsi="Arial" w:cs="Arial"/>
          <w:b/>
          <w:bCs/>
          <w:sz w:val="16"/>
          <w:szCs w:val="16"/>
        </w:rPr>
        <w:t xml:space="preserve">Fra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Altinn</w:t>
      </w:r>
      <w:proofErr w:type="spellEnd"/>
      <w:r>
        <w:rPr>
          <w:rFonts w:ascii="Arial" w:hAnsi="Arial" w:cs="Arial"/>
          <w:sz w:val="16"/>
          <w:szCs w:val="16"/>
        </w:rPr>
        <w:br/>
      </w:r>
      <w:bookmarkStart w:id="0" w:name="5-11a"/>
      <w:bookmarkEnd w:id="0"/>
    </w:p>
    <w:p w14:paraId="32118461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AAE01D" w14:textId="6977C01A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Brev:</w:t>
      </w:r>
    </w:p>
    <w:p w14:paraId="4264A69B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85BB5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 aksjeeiere </w:t>
      </w:r>
      <w:proofErr w:type="gramStart"/>
      <w:r>
        <w:rPr>
          <w:rFonts w:ascii="Arial" w:hAnsi="Arial" w:cs="Arial"/>
          <w:sz w:val="20"/>
          <w:szCs w:val="20"/>
        </w:rPr>
        <w:t>i ”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SB”</w:t>
      </w:r>
    </w:p>
    <w:p w14:paraId="1AC2E89A" w14:textId="77777777" w:rsidR="00AB0891" w:rsidRPr="00A60DBD" w:rsidRDefault="00AB0891" w:rsidP="00AB089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262181D" w14:textId="332CCD63" w:rsidR="00AB0891" w:rsidRPr="00335B33" w:rsidRDefault="00AB0891" w:rsidP="00AB089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Innkalling til ordinær generalforsamling i </w:t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SB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4843E4E7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B15FFC" w14:textId="2151142B" w:rsidR="00AB0891" w:rsidRPr="00023620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Aksjeeierne i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 w:rsidRPr="008F4E7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innkalles til ordinær generalforsamling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23620">
        <w:rPr>
          <w:rFonts w:ascii="Arial" w:hAnsi="Arial" w:cs="Arial"/>
          <w:i/>
          <w:sz w:val="16"/>
          <w:szCs w:val="16"/>
        </w:rPr>
        <w:t>(dato)</w:t>
      </w:r>
    </w:p>
    <w:p w14:paraId="02BC403C" w14:textId="77777777" w:rsidR="00AB0891" w:rsidRPr="00023620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Tidspunkt: </w:t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F8F0AD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Møtested:  </w:t>
      </w:r>
      <w:r w:rsidDel="00023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B35DD24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7172B4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Dagsorden:</w:t>
      </w:r>
    </w:p>
    <w:p w14:paraId="174A3CA9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05E71B" w14:textId="77777777" w:rsidR="00AB0891" w:rsidRDefault="00AB0891" w:rsidP="00AB08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Åpning av møte ved styreleder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23620">
        <w:rPr>
          <w:rFonts w:ascii="Arial" w:hAnsi="Arial" w:cs="Arial"/>
          <w:i/>
          <w:sz w:val="16"/>
          <w:szCs w:val="16"/>
        </w:rPr>
        <w:t>(navn)</w:t>
      </w:r>
      <w:r>
        <w:rPr>
          <w:rFonts w:ascii="Arial" w:hAnsi="Arial" w:cs="Arial"/>
          <w:sz w:val="20"/>
          <w:szCs w:val="20"/>
        </w:rPr>
        <w:t>, og opptak av fortegnelse over møtende/deltakende aksjeeiere</w:t>
      </w:r>
    </w:p>
    <w:p w14:paraId="7B7FA3C3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BA6F71" w14:textId="77777777" w:rsidR="00AB0891" w:rsidRDefault="00AB0891" w:rsidP="00AB089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 av møteleder og protokollunderskrivere (minst en person i tillegg til møteleder)</w:t>
      </w:r>
    </w:p>
    <w:p w14:paraId="0D5228C8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F33542" w14:textId="77777777" w:rsidR="00AB0891" w:rsidRDefault="00AB0891" w:rsidP="00AB08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Godkjenning av innkalling og dagsorden</w:t>
      </w:r>
    </w:p>
    <w:p w14:paraId="444EEC15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C3C9EE" w14:textId="77777777" w:rsidR="00AB0891" w:rsidRDefault="00AB0891" w:rsidP="00AB089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Godkjenning av årsregnskap, årsberetning og revisjonsberetning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A6806">
        <w:rPr>
          <w:rFonts w:ascii="Arial" w:hAnsi="Arial" w:cs="Arial"/>
          <w:i/>
          <w:sz w:val="16"/>
          <w:szCs w:val="16"/>
        </w:rPr>
        <w:t>(årstall)</w:t>
      </w:r>
      <w:r>
        <w:rPr>
          <w:rFonts w:ascii="Arial" w:hAnsi="Arial" w:cs="Arial"/>
          <w:sz w:val="20"/>
          <w:szCs w:val="20"/>
        </w:rPr>
        <w:t>, herunder utdeling av utbytte</w:t>
      </w:r>
      <w:r>
        <w:rPr>
          <w:rFonts w:ascii="Arial" w:hAnsi="Arial" w:cs="Arial"/>
          <w:sz w:val="20"/>
          <w:szCs w:val="20"/>
        </w:rPr>
        <w:br/>
      </w:r>
    </w:p>
    <w:p w14:paraId="4C26834E" w14:textId="77777777" w:rsidR="00AB0891" w:rsidRPr="0099055E" w:rsidRDefault="00AB0891" w:rsidP="00AB089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tatoil-SansMedium" w:hAnsi="Statoil-SansMedium" w:cs="Statoil-SansMedium"/>
          <w:sz w:val="20"/>
          <w:szCs w:val="20"/>
        </w:rPr>
      </w:pPr>
      <w:r w:rsidRPr="0099055E">
        <w:rPr>
          <w:rFonts w:ascii="Arial" w:hAnsi="Arial" w:cs="Arial"/>
          <w:sz w:val="20"/>
          <w:szCs w:val="20"/>
        </w:rPr>
        <w:t xml:space="preserve">Styret foreslår at det for </w:t>
      </w:r>
      <w:r w:rsidRPr="0099055E">
        <w:rPr>
          <w:rFonts w:ascii="Arial" w:hAnsi="Arial" w:cs="Arial"/>
          <w:sz w:val="20"/>
          <w:szCs w:val="20"/>
          <w:u w:val="single"/>
        </w:rPr>
        <w:tab/>
      </w:r>
      <w:r w:rsidRPr="0099055E">
        <w:rPr>
          <w:rFonts w:ascii="Arial" w:hAnsi="Arial" w:cs="Arial"/>
          <w:sz w:val="20"/>
          <w:szCs w:val="20"/>
          <w:u w:val="single"/>
        </w:rPr>
        <w:tab/>
      </w:r>
      <w:r w:rsidRPr="0099055E">
        <w:rPr>
          <w:rFonts w:ascii="Arial" w:hAnsi="Arial" w:cs="Arial"/>
          <w:i/>
          <w:sz w:val="16"/>
          <w:szCs w:val="16"/>
        </w:rPr>
        <w:t>(årstall)</w:t>
      </w:r>
      <w:r w:rsidRPr="0099055E">
        <w:rPr>
          <w:rFonts w:ascii="Statoil-SansMedium" w:hAnsi="Statoil-SansMedium" w:cs="Statoil-SansMedium"/>
          <w:sz w:val="20"/>
          <w:szCs w:val="20"/>
        </w:rPr>
        <w:t xml:space="preserve"> utdeles et samlet utbytte på kroner</w:t>
      </w:r>
      <w:r w:rsidRPr="0099055E">
        <w:rPr>
          <w:rFonts w:ascii="Statoil-SansMedium" w:hAnsi="Statoil-SansMedium" w:cs="Statoil-SansMedium"/>
          <w:sz w:val="20"/>
          <w:szCs w:val="20"/>
          <w:u w:val="single"/>
        </w:rPr>
        <w:tab/>
      </w:r>
      <w:r w:rsidRPr="0099055E">
        <w:rPr>
          <w:rFonts w:ascii="Statoil-SansMedium" w:hAnsi="Statoil-SansMedium" w:cs="Statoil-SansMedium"/>
          <w:sz w:val="20"/>
          <w:szCs w:val="20"/>
        </w:rPr>
        <w:t xml:space="preserve"> per aksje. Utbyttet tilfaller selskapets aksjeeiere per</w:t>
      </w:r>
      <w:r w:rsidRPr="0099055E">
        <w:rPr>
          <w:rFonts w:ascii="Statoil-SansMedium" w:hAnsi="Statoil-SansMedium" w:cs="Statoil-SansMedium"/>
          <w:sz w:val="20"/>
          <w:szCs w:val="20"/>
          <w:u w:val="single"/>
        </w:rPr>
        <w:tab/>
      </w:r>
      <w:r w:rsidRPr="0099055E">
        <w:rPr>
          <w:rFonts w:ascii="Statoil-SansMedium" w:hAnsi="Statoil-SansMedium" w:cs="Statoil-SansMedium"/>
          <w:sz w:val="20"/>
          <w:szCs w:val="20"/>
          <w:u w:val="single"/>
        </w:rPr>
        <w:tab/>
      </w:r>
      <w:r w:rsidRPr="0099055E">
        <w:rPr>
          <w:rFonts w:ascii="Arial" w:hAnsi="Arial" w:cs="Arial"/>
          <w:i/>
          <w:sz w:val="16"/>
          <w:szCs w:val="16"/>
        </w:rPr>
        <w:t xml:space="preserve">(dato). </w:t>
      </w:r>
      <w:r w:rsidRPr="0099055E">
        <w:rPr>
          <w:rFonts w:ascii="Statoil-SansMedium" w:hAnsi="Statoil-SansMedium" w:cs="Statoil-SansMedium"/>
          <w:sz w:val="20"/>
          <w:szCs w:val="20"/>
        </w:rPr>
        <w:t>Forventet utbetalingsdag</w:t>
      </w:r>
      <w:r>
        <w:rPr>
          <w:rFonts w:ascii="Statoil-SansMedium" w:hAnsi="Statoil-SansMedium" w:cs="Statoil-SansMedium"/>
          <w:sz w:val="20"/>
          <w:szCs w:val="20"/>
        </w:rPr>
        <w:t xml:space="preserve"> </w:t>
      </w:r>
      <w:r w:rsidRPr="0099055E">
        <w:rPr>
          <w:rFonts w:ascii="Statoil-SansMedium" w:hAnsi="Statoil-SansMedium" w:cs="Statoil-SansMedium"/>
          <w:sz w:val="20"/>
          <w:szCs w:val="20"/>
        </w:rPr>
        <w:t>er</w:t>
      </w:r>
      <w:r w:rsidRPr="0099055E">
        <w:rPr>
          <w:rFonts w:ascii="Statoil-SansMedium" w:hAnsi="Statoil-SansMedium" w:cs="Statoil-SansMedium"/>
          <w:sz w:val="20"/>
          <w:szCs w:val="20"/>
          <w:u w:val="single"/>
        </w:rPr>
        <w:tab/>
      </w:r>
      <w:r w:rsidRPr="0099055E">
        <w:rPr>
          <w:rFonts w:ascii="Statoil-SansMedium" w:hAnsi="Statoil-SansMedium" w:cs="Statoil-SansMedium"/>
          <w:sz w:val="20"/>
          <w:szCs w:val="20"/>
        </w:rPr>
        <w:t xml:space="preserve"> </w:t>
      </w:r>
      <w:r w:rsidRPr="0099055E">
        <w:rPr>
          <w:rFonts w:ascii="Arial" w:hAnsi="Arial" w:cs="Arial"/>
          <w:i/>
          <w:sz w:val="16"/>
          <w:szCs w:val="16"/>
        </w:rPr>
        <w:t>(dato)</w:t>
      </w:r>
      <w:r>
        <w:rPr>
          <w:rFonts w:ascii="Arial" w:hAnsi="Arial" w:cs="Arial"/>
          <w:i/>
          <w:sz w:val="16"/>
          <w:szCs w:val="16"/>
        </w:rPr>
        <w:t>.</w:t>
      </w:r>
    </w:p>
    <w:p w14:paraId="7C882AFD" w14:textId="77777777" w:rsidR="00AB0891" w:rsidRDefault="00AB0891" w:rsidP="00AB0891">
      <w:pPr>
        <w:widowControl w:val="0"/>
        <w:tabs>
          <w:tab w:val="left" w:pos="720"/>
        </w:tabs>
        <w:autoSpaceDE w:val="0"/>
        <w:autoSpaceDN w:val="0"/>
        <w:adjustRightInd w:val="0"/>
        <w:ind w:left="348"/>
        <w:rPr>
          <w:rFonts w:ascii="Arial" w:hAnsi="Arial" w:cs="Arial"/>
          <w:sz w:val="20"/>
          <w:szCs w:val="20"/>
        </w:rPr>
      </w:pPr>
    </w:p>
    <w:p w14:paraId="0EE61C15" w14:textId="77777777" w:rsidR="00AB0891" w:rsidRPr="0099055E" w:rsidRDefault="00AB0891" w:rsidP="00AB0891">
      <w:pPr>
        <w:pStyle w:val="Listeavsnit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rPr>
          <w:rFonts w:cs="Arial"/>
          <w:sz w:val="20"/>
          <w:szCs w:val="20"/>
        </w:rPr>
      </w:pPr>
      <w:r w:rsidRPr="00E3793F">
        <w:rPr>
          <w:rFonts w:ascii="Arial" w:hAnsi="Arial" w:cs="Arial"/>
          <w:sz w:val="20"/>
          <w:szCs w:val="20"/>
        </w:rPr>
        <w:t>Fastsetting av godtgjørelse til styrets medlemmer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Statoil-SansMedium" w:hAnsi="Statoil-SansMedium" w:cs="Statoil-SansMedium"/>
          <w:sz w:val="20"/>
          <w:szCs w:val="20"/>
        </w:rPr>
        <w:br/>
        <w:t>G</w:t>
      </w:r>
      <w:r w:rsidRPr="00E3793F">
        <w:rPr>
          <w:rFonts w:ascii="Statoil-SansMedium" w:hAnsi="Statoil-SansMedium" w:cs="Statoil-SansMedium"/>
          <w:sz w:val="20"/>
          <w:szCs w:val="20"/>
        </w:rPr>
        <w:t>odtgjørelsen til styret foreslås satt til kr</w:t>
      </w:r>
      <w:r>
        <w:rPr>
          <w:rFonts w:ascii="Statoil-SansMedium" w:hAnsi="Statoil-SansMedium" w:cs="Statoil-SansMedium"/>
          <w:sz w:val="20"/>
          <w:szCs w:val="20"/>
        </w:rPr>
        <w:t xml:space="preserve">oner </w:t>
      </w:r>
      <w:r>
        <w:rPr>
          <w:rFonts w:ascii="Statoil-SansMedium" w:hAnsi="Statoil-SansMedium" w:cs="Statoil-SansMedium"/>
          <w:sz w:val="20"/>
          <w:szCs w:val="20"/>
          <w:u w:val="single"/>
        </w:rPr>
        <w:tab/>
      </w:r>
      <w:r>
        <w:rPr>
          <w:rFonts w:ascii="Statoil-SansMedium" w:hAnsi="Statoil-SansMedium" w:cs="Statoil-SansMedium"/>
          <w:sz w:val="20"/>
          <w:szCs w:val="20"/>
          <w:u w:val="single"/>
        </w:rPr>
        <w:tab/>
      </w:r>
      <w:r>
        <w:rPr>
          <w:rFonts w:ascii="Statoil-SansMedium" w:hAnsi="Statoil-SansMedium" w:cs="Statoil-SansMedium"/>
          <w:sz w:val="20"/>
          <w:szCs w:val="20"/>
        </w:rPr>
        <w:t xml:space="preserve"> per år</w:t>
      </w:r>
      <w:r w:rsidRPr="00E3793F">
        <w:rPr>
          <w:rFonts w:ascii="Statoil-SansMedium" w:hAnsi="Statoil-SansMedium" w:cs="Statoil-SansMedium"/>
          <w:sz w:val="20"/>
          <w:szCs w:val="20"/>
        </w:rPr>
        <w:t xml:space="preserve"> for styrets leder og kr</w:t>
      </w:r>
      <w:r>
        <w:rPr>
          <w:rFonts w:ascii="Statoil-SansMedium" w:hAnsi="Statoil-SansMedium" w:cs="Statoil-SansMedium"/>
          <w:sz w:val="20"/>
          <w:szCs w:val="20"/>
        </w:rPr>
        <w:t xml:space="preserve">oner </w:t>
      </w:r>
      <w:r>
        <w:rPr>
          <w:rFonts w:ascii="Statoil-SansMedium" w:hAnsi="Statoil-SansMedium" w:cs="Statoil-SansMedium"/>
          <w:sz w:val="20"/>
          <w:szCs w:val="20"/>
          <w:u w:val="single"/>
        </w:rPr>
        <w:tab/>
      </w:r>
      <w:r w:rsidRPr="00E3793F">
        <w:rPr>
          <w:rFonts w:ascii="Statoil-SansMedium" w:hAnsi="Statoil-SansMedium" w:cs="Statoil-SansMedium"/>
          <w:sz w:val="20"/>
          <w:szCs w:val="20"/>
        </w:rPr>
        <w:t xml:space="preserve"> for alle øvrige styremedlemmer</w:t>
      </w:r>
      <w:r>
        <w:rPr>
          <w:rFonts w:ascii="Arial" w:hAnsi="Arial" w:cs="Arial"/>
          <w:sz w:val="20"/>
          <w:szCs w:val="20"/>
        </w:rPr>
        <w:br/>
      </w:r>
    </w:p>
    <w:p w14:paraId="2CD001F6" w14:textId="77777777" w:rsidR="00AB0891" w:rsidRDefault="00AB0891" w:rsidP="00AB089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Statoil-SansMedium" w:hAnsi="Statoil-SansMedium" w:cs="Statoil-SansMedium"/>
          <w:sz w:val="20"/>
          <w:szCs w:val="20"/>
        </w:rPr>
      </w:pPr>
      <w:r w:rsidRPr="0099055E">
        <w:rPr>
          <w:rFonts w:ascii="Arial" w:hAnsi="Arial" w:cs="Arial"/>
          <w:sz w:val="20"/>
          <w:szCs w:val="20"/>
        </w:rPr>
        <w:t xml:space="preserve">Godkjenning av godtgjørelse til revisor. </w:t>
      </w:r>
      <w:r w:rsidRPr="0099055E">
        <w:rPr>
          <w:rFonts w:cs="Arial"/>
          <w:i/>
          <w:sz w:val="20"/>
          <w:szCs w:val="20"/>
        </w:rPr>
        <w:t>(Dersom revisor er valgt)</w:t>
      </w:r>
      <w:r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br/>
      </w:r>
      <w:r w:rsidRPr="0099055E">
        <w:rPr>
          <w:rFonts w:ascii="Statoil-SansMedium" w:hAnsi="Statoil-SansMedium" w:cs="Statoil-SansMedium"/>
          <w:sz w:val="20"/>
          <w:szCs w:val="20"/>
        </w:rPr>
        <w:t>Styret foreslår at revisor honoreres etter regning</w:t>
      </w:r>
      <w:r>
        <w:rPr>
          <w:rFonts w:ascii="Statoil-SansMedium" w:hAnsi="Statoil-SansMedium" w:cs="Statoil-SansMedium"/>
          <w:sz w:val="20"/>
          <w:szCs w:val="20"/>
        </w:rPr>
        <w:br/>
      </w:r>
    </w:p>
    <w:p w14:paraId="42E7F3EA" w14:textId="77777777" w:rsidR="00AB0891" w:rsidRPr="0099055E" w:rsidRDefault="00AB0891" w:rsidP="00AB089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Statoil-SansMedium" w:hAnsi="Statoil-SansMedium" w:cs="Statoil-SansMedium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Styrevalg</w:t>
      </w:r>
      <w:r>
        <w:rPr>
          <w:rFonts w:ascii="Arial" w:hAnsi="Arial" w:cs="Arial"/>
          <w:sz w:val="18"/>
          <w:szCs w:val="18"/>
        </w:rPr>
        <w:t xml:space="preserve"> </w:t>
      </w:r>
      <w:r w:rsidRPr="00435E23">
        <w:rPr>
          <w:i/>
          <w:iCs/>
          <w:sz w:val="18"/>
          <w:szCs w:val="18"/>
        </w:rPr>
        <w:t>(Merk: Endring av styre skal behandles av generalforsamlingen. Aksjeloven stiller imidlertid ikke krav til årlig behandling av dette punktet. Valg av styre kan også gjøres av ekstraordinær generalforsamling.)</w:t>
      </w:r>
    </w:p>
    <w:p w14:paraId="57851EAA" w14:textId="77777777" w:rsidR="00AB0891" w:rsidRPr="00635A80" w:rsidRDefault="00AB0891" w:rsidP="00AB0891">
      <w:pPr>
        <w:widowControl w:val="0"/>
        <w:autoSpaceDE w:val="0"/>
        <w:autoSpaceDN w:val="0"/>
        <w:adjustRightInd w:val="0"/>
        <w:ind w:right="8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635A80">
        <w:rPr>
          <w:rFonts w:ascii="Arial" w:hAnsi="Arial" w:cs="Arial"/>
          <w:sz w:val="16"/>
          <w:szCs w:val="16"/>
        </w:rPr>
        <w:t>---O---</w:t>
      </w:r>
    </w:p>
    <w:p w14:paraId="28F6449D" w14:textId="77777777" w:rsidR="00AB0891" w:rsidRDefault="00AB0891" w:rsidP="00AB0891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Statoil-SansMedium" w:hAnsi="Statoil-SansMedium" w:cs="Statoil-SansMedium"/>
          <w:sz w:val="20"/>
          <w:szCs w:val="20"/>
        </w:rPr>
        <w:t xml:space="preserve">Årsregnskap, årsberetning, revisors beretning </w:t>
      </w:r>
      <w:r w:rsidRPr="0099055E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d</w:t>
      </w:r>
      <w:r w:rsidRPr="0099055E">
        <w:rPr>
          <w:rFonts w:cs="Arial"/>
          <w:i/>
          <w:sz w:val="20"/>
          <w:szCs w:val="20"/>
        </w:rPr>
        <w:t>ersom revisor er valgt)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ascii="Statoil-SansMedium" w:hAnsi="Statoil-SansMedium" w:cs="Statoil-SansMedium"/>
          <w:sz w:val="20"/>
          <w:szCs w:val="20"/>
        </w:rPr>
        <w:t xml:space="preserve">og eventuell innstilling til nytt styre ligger vedlagt innkallingen. </w:t>
      </w:r>
    </w:p>
    <w:p w14:paraId="0AB3013F" w14:textId="77777777" w:rsidR="00AB0891" w:rsidRDefault="00AB0891" w:rsidP="00AB089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[Alternativt, </w:t>
      </w:r>
      <w:proofErr w:type="gramStart"/>
      <w:r>
        <w:rPr>
          <w:rFonts w:ascii="Arial" w:hAnsi="Arial" w:cs="Arial"/>
          <w:sz w:val="20"/>
          <w:szCs w:val="20"/>
        </w:rPr>
        <w:t>såfremt</w:t>
      </w:r>
      <w:proofErr w:type="gramEnd"/>
      <w:r>
        <w:rPr>
          <w:rFonts w:ascii="Arial" w:hAnsi="Arial" w:cs="Arial"/>
          <w:sz w:val="20"/>
          <w:szCs w:val="20"/>
        </w:rPr>
        <w:t xml:space="preserve"> adgangen til dette er vedtektsfestet, kan følgende skrives i stedet: </w:t>
      </w:r>
      <w:r>
        <w:rPr>
          <w:rFonts w:ascii="Statoil-SansMedium" w:hAnsi="Statoil-SansMedium" w:cs="Statoil-SansMedium"/>
          <w:sz w:val="20"/>
          <w:szCs w:val="20"/>
        </w:rPr>
        <w:t>Årsregnskap, årsberetning, revisors beretning (</w:t>
      </w:r>
      <w:r>
        <w:rPr>
          <w:rFonts w:cs="Arial"/>
          <w:i/>
          <w:sz w:val="20"/>
          <w:szCs w:val="20"/>
        </w:rPr>
        <w:t>de</w:t>
      </w:r>
      <w:r w:rsidRPr="0099055E">
        <w:rPr>
          <w:rFonts w:cs="Arial"/>
          <w:i/>
          <w:sz w:val="20"/>
          <w:szCs w:val="20"/>
        </w:rPr>
        <w:t>rsom revisor er valgt)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ascii="Statoil-SansMedium" w:hAnsi="Statoil-SansMedium" w:cs="Statoil-SansMedium"/>
          <w:sz w:val="20"/>
          <w:szCs w:val="20"/>
        </w:rPr>
        <w:t xml:space="preserve">og innstilling til nytt styre kan leses på selskapets nettside: [¤]. </w:t>
      </w:r>
    </w:p>
    <w:p w14:paraId="104388EF" w14:textId="77777777" w:rsidR="00AB0891" w:rsidRDefault="00AB0891" w:rsidP="00AB0891">
      <w:pPr>
        <w:widowControl w:val="0"/>
        <w:autoSpaceDE w:val="0"/>
        <w:autoSpaceDN w:val="0"/>
        <w:adjustRightInd w:val="0"/>
        <w:ind w:right="827"/>
        <w:rPr>
          <w:rFonts w:ascii="Arial" w:hAnsi="Arial" w:cs="Arial"/>
          <w:sz w:val="20"/>
          <w:szCs w:val="20"/>
        </w:rPr>
      </w:pPr>
    </w:p>
    <w:p w14:paraId="09E8F166" w14:textId="77777777" w:rsidR="00AB0891" w:rsidRDefault="00AB0891" w:rsidP="00AB0891">
      <w:pPr>
        <w:widowControl w:val="0"/>
        <w:autoSpaceDE w:val="0"/>
        <w:autoSpaceDN w:val="0"/>
        <w:adjustRightInd w:val="0"/>
        <w:ind w:right="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Aksjeeiere kan la seg representere ved fullmektig. Fullmektigen må fremlegge skriftlig fullmakt.</w:t>
      </w:r>
    </w:p>
    <w:p w14:paraId="48818EDA" w14:textId="77777777" w:rsidR="00AB0891" w:rsidRDefault="00AB0891" w:rsidP="00AB0891">
      <w:pPr>
        <w:widowControl w:val="0"/>
        <w:autoSpaceDE w:val="0"/>
        <w:autoSpaceDN w:val="0"/>
        <w:adjustRightInd w:val="0"/>
        <w:ind w:right="827"/>
        <w:rPr>
          <w:rFonts w:ascii="Arial" w:hAnsi="Arial" w:cs="Arial"/>
          <w:sz w:val="20"/>
          <w:szCs w:val="20"/>
        </w:rPr>
      </w:pPr>
    </w:p>
    <w:p w14:paraId="2D520EE6" w14:textId="77777777" w:rsidR="00AB0891" w:rsidRPr="00A60DBD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0124EE4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vennlig hilsen</w:t>
      </w:r>
    </w:p>
    <w:p w14:paraId="196969A8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n-NO"/>
        </w:rPr>
      </w:pPr>
      <w:r w:rsidRPr="00036B33">
        <w:rPr>
          <w:rFonts w:ascii="Arial" w:hAnsi="Arial" w:cs="Arial"/>
          <w:sz w:val="20"/>
          <w:szCs w:val="20"/>
          <w:lang w:val="nn-NO"/>
        </w:rPr>
        <w:t xml:space="preserve">for styret i </w:t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 w:rsidRPr="00036B33">
        <w:rPr>
          <w:rFonts w:ascii="Arial" w:hAnsi="Arial" w:cs="Arial"/>
          <w:sz w:val="20"/>
          <w:szCs w:val="20"/>
          <w:lang w:val="nn-NO"/>
        </w:rPr>
        <w:br/>
      </w:r>
    </w:p>
    <w:p w14:paraId="7C0709ED" w14:textId="77777777" w:rsidR="00AB0891" w:rsidRPr="0099055E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nn-NO"/>
        </w:rPr>
      </w:pP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  <w:r>
        <w:rPr>
          <w:rFonts w:ascii="Arial" w:hAnsi="Arial" w:cs="Arial"/>
          <w:sz w:val="20"/>
          <w:szCs w:val="20"/>
          <w:u w:val="single"/>
          <w:lang w:val="nn-NO"/>
        </w:rPr>
        <w:tab/>
      </w:r>
    </w:p>
    <w:p w14:paraId="3514B645" w14:textId="77777777" w:rsidR="00AB0891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styreleder</w:t>
      </w:r>
    </w:p>
    <w:p w14:paraId="76A14191" w14:textId="77777777" w:rsidR="00AB0891" w:rsidRPr="00A60DBD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5D42FA" w14:textId="77777777" w:rsidR="00AB0891" w:rsidRPr="00A60DBD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DF287E" w14:textId="77777777" w:rsidR="00AB0891" w:rsidRPr="00635A80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46EB">
        <w:rPr>
          <w:rFonts w:ascii="Arial" w:hAnsi="Arial" w:cs="Arial"/>
          <w:iCs/>
          <w:sz w:val="18"/>
          <w:szCs w:val="18"/>
          <w:u w:val="single"/>
        </w:rPr>
        <w:t>Vedlegg</w:t>
      </w:r>
      <w:r w:rsidRPr="00635A80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</w:t>
      </w:r>
      <w:r w:rsidRPr="00635A80">
        <w:rPr>
          <w:rFonts w:ascii="Arial" w:hAnsi="Arial" w:cs="Arial"/>
          <w:i/>
          <w:iCs/>
          <w:sz w:val="16"/>
          <w:szCs w:val="16"/>
        </w:rPr>
        <w:t>Dette punktet fjernes dersom vedleggene legges ut på selskapets nettside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635A80">
        <w:rPr>
          <w:rFonts w:ascii="Arial" w:hAnsi="Arial" w:cs="Arial"/>
          <w:i/>
          <w:iCs/>
          <w:sz w:val="16"/>
          <w:szCs w:val="16"/>
        </w:rPr>
        <w:t>)</w:t>
      </w:r>
      <w:r w:rsidRPr="00635A80">
        <w:rPr>
          <w:rFonts w:ascii="Arial" w:hAnsi="Arial" w:cs="Arial"/>
          <w:sz w:val="18"/>
          <w:szCs w:val="18"/>
        </w:rPr>
        <w:t xml:space="preserve"> </w:t>
      </w:r>
    </w:p>
    <w:p w14:paraId="4B21420A" w14:textId="77777777" w:rsidR="00AB0891" w:rsidRPr="00635A80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35A80">
        <w:rPr>
          <w:rFonts w:ascii="Arial" w:hAnsi="Arial" w:cs="Arial"/>
          <w:sz w:val="18"/>
          <w:szCs w:val="18"/>
        </w:rPr>
        <w:t xml:space="preserve">Årsregnskap, årsberetning samt ev. revisjonsberetning for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836FB">
        <w:rPr>
          <w:rFonts w:ascii="Arial" w:hAnsi="Arial" w:cs="Arial"/>
          <w:i/>
          <w:sz w:val="16"/>
          <w:szCs w:val="16"/>
        </w:rPr>
        <w:t>(årstall)</w:t>
      </w:r>
      <w:r>
        <w:rPr>
          <w:rFonts w:ascii="Arial" w:hAnsi="Arial" w:cs="Arial"/>
          <w:sz w:val="18"/>
          <w:szCs w:val="18"/>
        </w:rPr>
        <w:br/>
        <w:t>(S</w:t>
      </w:r>
      <w:r w:rsidRPr="00635A80">
        <w:rPr>
          <w:rFonts w:ascii="Arial" w:hAnsi="Arial" w:cs="Arial"/>
          <w:sz w:val="18"/>
          <w:szCs w:val="18"/>
        </w:rPr>
        <w:t>kal senest en uke før generalforsamlingen sendes til hver aksjeeier med kjent adresse)</w:t>
      </w:r>
    </w:p>
    <w:p w14:paraId="55EF526C" w14:textId="77777777" w:rsidR="00AB0891" w:rsidRPr="00635A80" w:rsidRDefault="00AB0891" w:rsidP="00AB08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35A80">
        <w:rPr>
          <w:rFonts w:ascii="Arial" w:hAnsi="Arial" w:cs="Arial"/>
          <w:sz w:val="18"/>
          <w:szCs w:val="18"/>
        </w:rPr>
        <w:t>Innstilling til nytt styre</w:t>
      </w:r>
    </w:p>
    <w:p w14:paraId="2B6975D0" w14:textId="52113627" w:rsidR="008104A4" w:rsidRPr="00E71ADD" w:rsidRDefault="008104A4" w:rsidP="00E71ADD"/>
    <w:sectPr w:rsidR="008104A4" w:rsidRPr="00E71ADD" w:rsidSect="003728C8">
      <w:headerReference w:type="default" r:id="rId12"/>
      <w:footerReference w:type="default" r:id="rId13"/>
      <w:pgSz w:w="11906" w:h="16838"/>
      <w:pgMar w:top="2778" w:right="1077" w:bottom="2211" w:left="178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703B" w14:textId="77777777" w:rsidR="00423C30" w:rsidRDefault="00423C30" w:rsidP="00015998">
      <w:r>
        <w:separator/>
      </w:r>
    </w:p>
  </w:endnote>
  <w:endnote w:type="continuationSeparator" w:id="0">
    <w:p w14:paraId="20973D40" w14:textId="77777777" w:rsidR="00423C30" w:rsidRDefault="00423C30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toil-Sans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="2581" w:tblpY="15905"/>
      <w:tblOverlap w:val="never"/>
      <w:tblW w:w="6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1"/>
    </w:tblGrid>
    <w:tr w:rsidR="005B0CED" w14:paraId="2069E7F9" w14:textId="77777777" w:rsidTr="005B0CED">
      <w:tc>
        <w:tcPr>
          <w:tcW w:w="6691" w:type="dxa"/>
        </w:tcPr>
        <w:p w14:paraId="718BEF58" w14:textId="77777777" w:rsidR="005B0CED" w:rsidRDefault="005B0CED" w:rsidP="005B0CED">
          <w:pPr>
            <w:pStyle w:val="Bunntekst"/>
            <w:tabs>
              <w:tab w:val="clear" w:pos="4536"/>
              <w:tab w:val="clear" w:pos="9072"/>
              <w:tab w:val="left" w:pos="482"/>
              <w:tab w:val="left" w:pos="1191"/>
              <w:tab w:val="left" w:pos="1950"/>
              <w:tab w:val="left" w:pos="2523"/>
              <w:tab w:val="left" w:pos="3039"/>
              <w:tab w:val="left" w:pos="3708"/>
              <w:tab w:val="left" w:pos="4525"/>
              <w:tab w:val="left" w:pos="5035"/>
              <w:tab w:val="left" w:pos="5670"/>
              <w:tab w:val="left" w:pos="6265"/>
            </w:tabs>
            <w:jc w:val="lef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</w:tr>
  </w:tbl>
  <w:p w14:paraId="19F50F9B" w14:textId="77777777" w:rsidR="005B0CED" w:rsidRPr="005B0CED" w:rsidRDefault="00423C30" w:rsidP="003728C8">
    <w:pPr>
      <w:pStyle w:val="Bunntekst"/>
      <w:ind w:right="-482"/>
      <w:rPr>
        <w:lang w:val="en-US"/>
      </w:rPr>
    </w:pPr>
    <w:sdt>
      <w:sdtPr>
        <w:rPr>
          <w:lang w:val="en-US"/>
        </w:rPr>
        <w:alias w:val="Mønster"/>
        <w:tag w:val="Mønster"/>
        <w:id w:val="-362052255"/>
        <w:docPartList>
          <w:docPartGallery w:val="Quick Parts"/>
          <w:docPartCategory w:val="General"/>
        </w:docPartList>
      </w:sdtPr>
      <w:sdtEndPr/>
      <w:sdtContent>
        <w:r w:rsidR="003728C8" w:rsidRPr="003728C8">
          <w:rPr>
            <w:noProof/>
          </w:rPr>
          <w:drawing>
            <wp:inline distT="0" distB="0" distL="0" distR="0" wp14:anchorId="28309F8D" wp14:editId="6C65B0CC">
              <wp:extent cx="1126800" cy="550800"/>
              <wp:effectExtent l="0" t="0" r="0" b="1905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br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5B0CED">
      <w:rPr>
        <w:noProof/>
      </w:rPr>
      <w:drawing>
        <wp:anchor distT="0" distB="0" distL="114300" distR="114300" simplePos="0" relativeHeight="251659264" behindDoc="1" locked="0" layoutInCell="1" allowOverlap="1" wp14:anchorId="143C7461" wp14:editId="6E4960D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479600" cy="6480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04FB" w14:textId="77777777" w:rsidR="00423C30" w:rsidRDefault="00423C30" w:rsidP="00015998">
      <w:r>
        <w:separator/>
      </w:r>
    </w:p>
  </w:footnote>
  <w:footnote w:type="continuationSeparator" w:id="0">
    <w:p w14:paraId="3CC1EB58" w14:textId="77777777" w:rsidR="00423C30" w:rsidRDefault="00423C30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71F" w14:textId="60B31A9F" w:rsidR="005B0CED" w:rsidRPr="00637FDB" w:rsidRDefault="005B0CED" w:rsidP="00AB0891">
    <w:pPr>
      <w:pStyle w:val="Topptekst"/>
      <w:spacing w:line="180" w:lineRule="exact"/>
      <w:ind w:right="-454"/>
      <w:jc w:val="center"/>
      <w:rPr>
        <w:lang w:val="nn-N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636AC" wp14:editId="64BC55B3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1242000" cy="120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2DB"/>
    <w:multiLevelType w:val="singleLevel"/>
    <w:tmpl w:val="A6EE767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AD41763"/>
    <w:multiLevelType w:val="singleLevel"/>
    <w:tmpl w:val="B93CC57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74B1906"/>
    <w:multiLevelType w:val="singleLevel"/>
    <w:tmpl w:val="60900C7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68124539"/>
    <w:multiLevelType w:val="singleLevel"/>
    <w:tmpl w:val="B3149D1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496914890">
    <w:abstractNumId w:val="1"/>
  </w:num>
  <w:num w:numId="2" w16cid:durableId="1201551904">
    <w:abstractNumId w:val="3"/>
  </w:num>
  <w:num w:numId="3" w16cid:durableId="752816830">
    <w:abstractNumId w:val="2"/>
  </w:num>
  <w:num w:numId="4" w16cid:durableId="114034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1"/>
    <w:rsid w:val="00015998"/>
    <w:rsid w:val="001736CA"/>
    <w:rsid w:val="001C2309"/>
    <w:rsid w:val="001D554C"/>
    <w:rsid w:val="00283F5D"/>
    <w:rsid w:val="002B0DD3"/>
    <w:rsid w:val="002E783C"/>
    <w:rsid w:val="002F646B"/>
    <w:rsid w:val="003728C8"/>
    <w:rsid w:val="00423C30"/>
    <w:rsid w:val="0046754B"/>
    <w:rsid w:val="004B6386"/>
    <w:rsid w:val="0059621B"/>
    <w:rsid w:val="005B0CED"/>
    <w:rsid w:val="005D38A4"/>
    <w:rsid w:val="00637FDB"/>
    <w:rsid w:val="007E4B04"/>
    <w:rsid w:val="007F0649"/>
    <w:rsid w:val="007F1A74"/>
    <w:rsid w:val="00805BFA"/>
    <w:rsid w:val="008104A4"/>
    <w:rsid w:val="00881108"/>
    <w:rsid w:val="00964AD5"/>
    <w:rsid w:val="00AB0891"/>
    <w:rsid w:val="00AC7E0A"/>
    <w:rsid w:val="00CD35C4"/>
    <w:rsid w:val="00CD58F8"/>
    <w:rsid w:val="00E71ADD"/>
    <w:rsid w:val="00EB4696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EE6B57"/>
  <w15:docId w15:val="{6DCDA50A-F69D-9F4A-BB52-3F46CD8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B08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haela/Desktop/Brevark%20UE_No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387C89837D44B1C1E5581BBAD583" ma:contentTypeVersion="15" ma:contentTypeDescription="Opprett et nytt dokument." ma:contentTypeScope="" ma:versionID="81aed8ef3c1648d2bd30789642c30fa4">
  <xsd:schema xmlns:xsd="http://www.w3.org/2001/XMLSchema" xmlns:xs="http://www.w3.org/2001/XMLSchema" xmlns:p="http://schemas.microsoft.com/office/2006/metadata/properties" xmlns:ns1="http://schemas.microsoft.com/sharepoint/v3" xmlns:ns2="1269c845-4f03-4f6b-99bc-4fd7ad5437a6" xmlns:ns3="c545ae33-8d6b-4e20-8cf8-b5891634865a" targetNamespace="http://schemas.microsoft.com/office/2006/metadata/properties" ma:root="true" ma:fieldsID="df7dfa0bd6127b85dcb6cc2db38c8308" ns1:_="" ns2:_="" ns3:_="">
    <xsd:import namespace="http://schemas.microsoft.com/sharepoint/v3"/>
    <xsd:import namespace="1269c845-4f03-4f6b-99bc-4fd7ad5437a6"/>
    <xsd:import namespace="c545ae33-8d6b-4e20-8cf8-b5891634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845-4f03-4f6b-99bc-4fd7ad5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5ae33-8d6b-4e20-8cf8-b5891634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F31CD91E-6531-416A-8E3D-3F60AF4AE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277B68-5AD3-4A3E-9D8E-CE462B022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B18DB-0826-4203-B196-E9784D81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69c845-4f03-4f6b-99bc-4fd7ad5437a6"/>
    <ds:schemaRef ds:uri="c545ae33-8d6b-4e20-8cf8-b58916348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E4175-7786-A04D-9049-C548761E5C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UE_Norge.dotx</Template>
  <TotalTime>2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>Template by addpoint.no</dc:description>
  <cp:lastModifiedBy>Mihaela Tabacaru</cp:lastModifiedBy>
  <cp:revision>1</cp:revision>
  <dcterms:created xsi:type="dcterms:W3CDTF">2022-04-12T11:36:00Z</dcterms:created>
  <dcterms:modified xsi:type="dcterms:W3CDTF">2022-04-12T11:41:00Z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0x01010068C4387C89837D44B1C1E5581BBAD583</vt:lpwstr>
  </property>
  <property fmtid="{D5CDD505-2E9C-101B-9397-08002B2CF9AE}" pid="4" name="Order">
    <vt:r8>1669400</vt:r8>
  </property>
</Properties>
</file>